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2F1E" w14:textId="77777777" w:rsidR="008E33D3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4458BB9" wp14:editId="3B0E02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2650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265045"/>
                          <a:chOff x="0" y="0"/>
                          <a:chExt cx="7772400" cy="22650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99" cy="2260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0701" y="255144"/>
                            <a:ext cx="329573" cy="213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733550" y="115391"/>
                            <a:ext cx="29781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15" h="281305">
                                <a:moveTo>
                                  <a:pt x="254800" y="133997"/>
                                </a:moveTo>
                                <a:lnTo>
                                  <a:pt x="238506" y="86385"/>
                                </a:lnTo>
                                <a:lnTo>
                                  <a:pt x="209130" y="43281"/>
                                </a:lnTo>
                                <a:lnTo>
                                  <a:pt x="170243" y="12052"/>
                                </a:lnTo>
                                <a:lnTo>
                                  <a:pt x="125387" y="0"/>
                                </a:lnTo>
                                <a:lnTo>
                                  <a:pt x="81191" y="12090"/>
                                </a:lnTo>
                                <a:lnTo>
                                  <a:pt x="43688" y="43383"/>
                                </a:lnTo>
                                <a:lnTo>
                                  <a:pt x="15697" y="86499"/>
                                </a:lnTo>
                                <a:lnTo>
                                  <a:pt x="0" y="134023"/>
                                </a:lnTo>
                                <a:lnTo>
                                  <a:pt x="7581" y="136944"/>
                                </a:lnTo>
                                <a:lnTo>
                                  <a:pt x="13601" y="109943"/>
                                </a:lnTo>
                                <a:lnTo>
                                  <a:pt x="29476" y="74879"/>
                                </a:lnTo>
                                <a:lnTo>
                                  <a:pt x="55854" y="39395"/>
                                </a:lnTo>
                                <a:lnTo>
                                  <a:pt x="93891" y="10972"/>
                                </a:lnTo>
                                <a:lnTo>
                                  <a:pt x="113372" y="7658"/>
                                </a:lnTo>
                                <a:lnTo>
                                  <a:pt x="106514" y="9144"/>
                                </a:lnTo>
                                <a:lnTo>
                                  <a:pt x="100876" y="11404"/>
                                </a:lnTo>
                                <a:lnTo>
                                  <a:pt x="105537" y="12141"/>
                                </a:lnTo>
                                <a:lnTo>
                                  <a:pt x="108242" y="12890"/>
                                </a:lnTo>
                                <a:lnTo>
                                  <a:pt x="113868" y="11480"/>
                                </a:lnTo>
                                <a:lnTo>
                                  <a:pt x="123126" y="10007"/>
                                </a:lnTo>
                                <a:lnTo>
                                  <a:pt x="126390" y="10985"/>
                                </a:lnTo>
                                <a:lnTo>
                                  <a:pt x="119380" y="13246"/>
                                </a:lnTo>
                                <a:lnTo>
                                  <a:pt x="114833" y="15214"/>
                                </a:lnTo>
                                <a:lnTo>
                                  <a:pt x="118351" y="16916"/>
                                </a:lnTo>
                                <a:lnTo>
                                  <a:pt x="120053" y="17983"/>
                                </a:lnTo>
                                <a:lnTo>
                                  <a:pt x="126682" y="16725"/>
                                </a:lnTo>
                                <a:lnTo>
                                  <a:pt x="138061" y="15265"/>
                                </a:lnTo>
                                <a:lnTo>
                                  <a:pt x="139954" y="16078"/>
                                </a:lnTo>
                                <a:lnTo>
                                  <a:pt x="129908" y="19062"/>
                                </a:lnTo>
                                <a:lnTo>
                                  <a:pt x="124548" y="21437"/>
                                </a:lnTo>
                                <a:lnTo>
                                  <a:pt x="126898" y="23761"/>
                                </a:lnTo>
                                <a:lnTo>
                                  <a:pt x="127990" y="25120"/>
                                </a:lnTo>
                                <a:lnTo>
                                  <a:pt x="135597" y="23444"/>
                                </a:lnTo>
                                <a:lnTo>
                                  <a:pt x="143954" y="22326"/>
                                </a:lnTo>
                                <a:lnTo>
                                  <a:pt x="152171" y="22275"/>
                                </a:lnTo>
                                <a:lnTo>
                                  <a:pt x="155308" y="24130"/>
                                </a:lnTo>
                                <a:lnTo>
                                  <a:pt x="146634" y="25603"/>
                                </a:lnTo>
                                <a:lnTo>
                                  <a:pt x="138899" y="27266"/>
                                </a:lnTo>
                                <a:lnTo>
                                  <a:pt x="131356" y="30403"/>
                                </a:lnTo>
                                <a:lnTo>
                                  <a:pt x="133134" y="34607"/>
                                </a:lnTo>
                                <a:lnTo>
                                  <a:pt x="141681" y="33172"/>
                                </a:lnTo>
                                <a:lnTo>
                                  <a:pt x="150025" y="32219"/>
                                </a:lnTo>
                                <a:lnTo>
                                  <a:pt x="158229" y="31762"/>
                                </a:lnTo>
                                <a:lnTo>
                                  <a:pt x="166344" y="31851"/>
                                </a:lnTo>
                                <a:lnTo>
                                  <a:pt x="168541" y="33629"/>
                                </a:lnTo>
                                <a:lnTo>
                                  <a:pt x="161175" y="34950"/>
                                </a:lnTo>
                                <a:lnTo>
                                  <a:pt x="153022" y="36804"/>
                                </a:lnTo>
                                <a:lnTo>
                                  <a:pt x="144221" y="39408"/>
                                </a:lnTo>
                                <a:lnTo>
                                  <a:pt x="134912" y="42951"/>
                                </a:lnTo>
                                <a:lnTo>
                                  <a:pt x="135178" y="47752"/>
                                </a:lnTo>
                                <a:lnTo>
                                  <a:pt x="148094" y="46189"/>
                                </a:lnTo>
                                <a:lnTo>
                                  <a:pt x="160134" y="45224"/>
                                </a:lnTo>
                                <a:lnTo>
                                  <a:pt x="170992" y="44818"/>
                                </a:lnTo>
                                <a:lnTo>
                                  <a:pt x="180314" y="44932"/>
                                </a:lnTo>
                                <a:lnTo>
                                  <a:pt x="184861" y="50355"/>
                                </a:lnTo>
                                <a:lnTo>
                                  <a:pt x="161315" y="54495"/>
                                </a:lnTo>
                                <a:lnTo>
                                  <a:pt x="147586" y="57289"/>
                                </a:lnTo>
                                <a:lnTo>
                                  <a:pt x="133946" y="60820"/>
                                </a:lnTo>
                                <a:lnTo>
                                  <a:pt x="132994" y="65239"/>
                                </a:lnTo>
                                <a:lnTo>
                                  <a:pt x="164490" y="63157"/>
                                </a:lnTo>
                                <a:lnTo>
                                  <a:pt x="179501" y="62369"/>
                                </a:lnTo>
                                <a:lnTo>
                                  <a:pt x="192786" y="61912"/>
                                </a:lnTo>
                                <a:lnTo>
                                  <a:pt x="196621" y="68808"/>
                                </a:lnTo>
                                <a:lnTo>
                                  <a:pt x="182206" y="72047"/>
                                </a:lnTo>
                                <a:lnTo>
                                  <a:pt x="164693" y="75120"/>
                                </a:lnTo>
                                <a:lnTo>
                                  <a:pt x="127914" y="81064"/>
                                </a:lnTo>
                                <a:lnTo>
                                  <a:pt x="126339" y="85102"/>
                                </a:lnTo>
                                <a:lnTo>
                                  <a:pt x="145122" y="86334"/>
                                </a:lnTo>
                                <a:lnTo>
                                  <a:pt x="165506" y="85737"/>
                                </a:lnTo>
                                <a:lnTo>
                                  <a:pt x="185331" y="84112"/>
                                </a:lnTo>
                                <a:lnTo>
                                  <a:pt x="202438" y="82257"/>
                                </a:lnTo>
                                <a:lnTo>
                                  <a:pt x="204774" y="88988"/>
                                </a:lnTo>
                                <a:lnTo>
                                  <a:pt x="165798" y="99860"/>
                                </a:lnTo>
                                <a:lnTo>
                                  <a:pt x="118364" y="102031"/>
                                </a:lnTo>
                                <a:lnTo>
                                  <a:pt x="114706" y="108635"/>
                                </a:lnTo>
                                <a:lnTo>
                                  <a:pt x="138277" y="110871"/>
                                </a:lnTo>
                                <a:lnTo>
                                  <a:pt x="163131" y="111340"/>
                                </a:lnTo>
                                <a:lnTo>
                                  <a:pt x="187363" y="110236"/>
                                </a:lnTo>
                                <a:lnTo>
                                  <a:pt x="209105" y="107734"/>
                                </a:lnTo>
                                <a:lnTo>
                                  <a:pt x="210223" y="114985"/>
                                </a:lnTo>
                                <a:lnTo>
                                  <a:pt x="210591" y="118795"/>
                                </a:lnTo>
                                <a:lnTo>
                                  <a:pt x="192963" y="122123"/>
                                </a:lnTo>
                                <a:lnTo>
                                  <a:pt x="167640" y="124333"/>
                                </a:lnTo>
                                <a:lnTo>
                                  <a:pt x="137147" y="125171"/>
                                </a:lnTo>
                                <a:lnTo>
                                  <a:pt x="104000" y="124383"/>
                                </a:lnTo>
                                <a:lnTo>
                                  <a:pt x="99974" y="129133"/>
                                </a:lnTo>
                                <a:lnTo>
                                  <a:pt x="134493" y="134912"/>
                                </a:lnTo>
                                <a:lnTo>
                                  <a:pt x="167220" y="136029"/>
                                </a:lnTo>
                                <a:lnTo>
                                  <a:pt x="194170" y="133972"/>
                                </a:lnTo>
                                <a:lnTo>
                                  <a:pt x="211391" y="130213"/>
                                </a:lnTo>
                                <a:lnTo>
                                  <a:pt x="211531" y="140792"/>
                                </a:lnTo>
                                <a:lnTo>
                                  <a:pt x="189738" y="147789"/>
                                </a:lnTo>
                                <a:lnTo>
                                  <a:pt x="155333" y="151574"/>
                                </a:lnTo>
                                <a:lnTo>
                                  <a:pt x="116217" y="151511"/>
                                </a:lnTo>
                                <a:lnTo>
                                  <a:pt x="80276" y="146964"/>
                                </a:lnTo>
                                <a:lnTo>
                                  <a:pt x="75399" y="149783"/>
                                </a:lnTo>
                                <a:lnTo>
                                  <a:pt x="97510" y="157797"/>
                                </a:lnTo>
                                <a:lnTo>
                                  <a:pt x="117335" y="162648"/>
                                </a:lnTo>
                                <a:lnTo>
                                  <a:pt x="146113" y="166331"/>
                                </a:lnTo>
                                <a:lnTo>
                                  <a:pt x="195033" y="170789"/>
                                </a:lnTo>
                                <a:lnTo>
                                  <a:pt x="216255" y="162128"/>
                                </a:lnTo>
                                <a:lnTo>
                                  <a:pt x="229552" y="155409"/>
                                </a:lnTo>
                                <a:lnTo>
                                  <a:pt x="240525" y="147180"/>
                                </a:lnTo>
                                <a:lnTo>
                                  <a:pt x="254800" y="133997"/>
                                </a:lnTo>
                                <a:close/>
                              </a:path>
                              <a:path w="297815" h="281305">
                                <a:moveTo>
                                  <a:pt x="297662" y="140373"/>
                                </a:moveTo>
                                <a:lnTo>
                                  <a:pt x="245960" y="173012"/>
                                </a:lnTo>
                                <a:lnTo>
                                  <a:pt x="191643" y="199682"/>
                                </a:lnTo>
                                <a:lnTo>
                                  <a:pt x="137363" y="220738"/>
                                </a:lnTo>
                                <a:lnTo>
                                  <a:pt x="85775" y="236575"/>
                                </a:lnTo>
                                <a:lnTo>
                                  <a:pt x="39522" y="247535"/>
                                </a:lnTo>
                                <a:lnTo>
                                  <a:pt x="1257" y="254012"/>
                                </a:lnTo>
                                <a:lnTo>
                                  <a:pt x="6591" y="261010"/>
                                </a:lnTo>
                                <a:lnTo>
                                  <a:pt x="12230" y="267423"/>
                                </a:lnTo>
                                <a:lnTo>
                                  <a:pt x="24917" y="280695"/>
                                </a:lnTo>
                                <a:lnTo>
                                  <a:pt x="87998" y="264337"/>
                                </a:lnTo>
                                <a:lnTo>
                                  <a:pt x="143129" y="245440"/>
                                </a:lnTo>
                                <a:lnTo>
                                  <a:pt x="190779" y="224802"/>
                                </a:lnTo>
                                <a:lnTo>
                                  <a:pt x="231394" y="203161"/>
                                </a:lnTo>
                                <a:lnTo>
                                  <a:pt x="265430" y="181292"/>
                                </a:lnTo>
                                <a:lnTo>
                                  <a:pt x="296392" y="147091"/>
                                </a:lnTo>
                                <a:lnTo>
                                  <a:pt x="297662" y="14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8944" y="179952"/>
                            <a:ext cx="153365" cy="213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4263" y="176597"/>
                            <a:ext cx="164045" cy="2201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9113" y="174774"/>
                            <a:ext cx="420156" cy="222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122385" y="462292"/>
                            <a:ext cx="1493520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 h="645795">
                                <a:moveTo>
                                  <a:pt x="480060" y="0"/>
                                </a:moveTo>
                                <a:lnTo>
                                  <a:pt x="306565" y="0"/>
                                </a:lnTo>
                                <a:lnTo>
                                  <a:pt x="306565" y="263207"/>
                                </a:lnTo>
                                <a:lnTo>
                                  <a:pt x="304596" y="263207"/>
                                </a:lnTo>
                                <a:lnTo>
                                  <a:pt x="1439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680"/>
                                </a:lnTo>
                                <a:lnTo>
                                  <a:pt x="173494" y="645680"/>
                                </a:lnTo>
                                <a:lnTo>
                                  <a:pt x="173494" y="363753"/>
                                </a:lnTo>
                                <a:lnTo>
                                  <a:pt x="175463" y="363753"/>
                                </a:lnTo>
                                <a:lnTo>
                                  <a:pt x="344030" y="645680"/>
                                </a:lnTo>
                                <a:lnTo>
                                  <a:pt x="480060" y="645680"/>
                                </a:lnTo>
                                <a:lnTo>
                                  <a:pt x="480060" y="0"/>
                                </a:lnTo>
                                <a:close/>
                              </a:path>
                              <a:path w="1493520" h="645795">
                                <a:moveTo>
                                  <a:pt x="1083348" y="645680"/>
                                </a:moveTo>
                                <a:lnTo>
                                  <a:pt x="1055192" y="537235"/>
                                </a:lnTo>
                                <a:lnTo>
                                  <a:pt x="1019886" y="401205"/>
                                </a:lnTo>
                                <a:lnTo>
                                  <a:pt x="970254" y="209969"/>
                                </a:lnTo>
                                <a:lnTo>
                                  <a:pt x="915771" y="0"/>
                                </a:lnTo>
                                <a:lnTo>
                                  <a:pt x="835926" y="0"/>
                                </a:lnTo>
                                <a:lnTo>
                                  <a:pt x="835926" y="401205"/>
                                </a:lnTo>
                                <a:lnTo>
                                  <a:pt x="762977" y="401205"/>
                                </a:lnTo>
                                <a:lnTo>
                                  <a:pt x="798461" y="209969"/>
                                </a:lnTo>
                                <a:lnTo>
                                  <a:pt x="800442" y="209969"/>
                                </a:lnTo>
                                <a:lnTo>
                                  <a:pt x="835926" y="401205"/>
                                </a:lnTo>
                                <a:lnTo>
                                  <a:pt x="835926" y="0"/>
                                </a:lnTo>
                                <a:lnTo>
                                  <a:pt x="687070" y="0"/>
                                </a:lnTo>
                                <a:lnTo>
                                  <a:pt x="519493" y="645680"/>
                                </a:lnTo>
                                <a:lnTo>
                                  <a:pt x="717638" y="645680"/>
                                </a:lnTo>
                                <a:lnTo>
                                  <a:pt x="737349" y="537235"/>
                                </a:lnTo>
                                <a:lnTo>
                                  <a:pt x="861555" y="537235"/>
                                </a:lnTo>
                                <a:lnTo>
                                  <a:pt x="882256" y="645680"/>
                                </a:lnTo>
                                <a:lnTo>
                                  <a:pt x="1083348" y="645680"/>
                                </a:lnTo>
                                <a:close/>
                              </a:path>
                              <a:path w="1493520" h="645795">
                                <a:moveTo>
                                  <a:pt x="1493418" y="0"/>
                                </a:moveTo>
                                <a:lnTo>
                                  <a:pt x="1042924" y="0"/>
                                </a:lnTo>
                                <a:lnTo>
                                  <a:pt x="1042924" y="161290"/>
                                </a:lnTo>
                                <a:lnTo>
                                  <a:pt x="1168107" y="161290"/>
                                </a:lnTo>
                                <a:lnTo>
                                  <a:pt x="1168107" y="645160"/>
                                </a:lnTo>
                                <a:lnTo>
                                  <a:pt x="1367243" y="645160"/>
                                </a:lnTo>
                                <a:lnTo>
                                  <a:pt x="1367243" y="161290"/>
                                </a:lnTo>
                                <a:lnTo>
                                  <a:pt x="1493418" y="161290"/>
                                </a:lnTo>
                                <a:lnTo>
                                  <a:pt x="1493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061" y="462280"/>
                            <a:ext cx="199123" cy="645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910" y="462286"/>
                            <a:ext cx="7703489" cy="1802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3891074" y="239168"/>
                            <a:ext cx="1920239" cy="191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422CE" w14:textId="77777777" w:rsidR="008E33D3" w:rsidRDefault="00000000">
                              <w:pPr>
                                <w:tabs>
                                  <w:tab w:val="left" w:pos="957"/>
                                </w:tabs>
                                <w:spacing w:before="1"/>
                                <w:rPr>
                                  <w:rFonts w:ascii="Avenir-Light"/>
                                </w:rPr>
                              </w:pP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M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-10"/>
                                </w:rPr>
                                <w:t>Y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7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0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756864" y="1139208"/>
                            <a:ext cx="1258570" cy="36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BC1BDD" w14:textId="77777777" w:rsidR="008E33D3" w:rsidRDefault="00000000">
                              <w:pPr>
                                <w:tabs>
                                  <w:tab w:val="left" w:pos="1101"/>
                                </w:tabs>
                                <w:spacing w:before="21" w:line="218" w:lineRule="auto"/>
                                <w:ind w:left="522" w:right="18" w:hanging="523"/>
                                <w:rPr>
                                  <w:rFonts w:ascii="Avenir-Light"/>
                                </w:rPr>
                              </w:pP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S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L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T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ab/>
                                <w:t>L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K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E C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T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Y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</w:rPr>
                                <w:t>U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-Light"/>
                                  <w:color w:val="FFFFFF"/>
                                  <w:spacing w:val="-10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.000002pt;margin-top:-.000001pt;width:612pt;height:178.35pt;mso-position-horizontal-relative:page;mso-position-vertical-relative:page;z-index:15728640" id="docshapegroup1" coordorigin="0,0" coordsize="12240,3567">
                <v:shape style="position:absolute;left:0;top:0;width:12240;height:3560" type="#_x0000_t75" id="docshape2" stroked="false">
                  <v:imagedata r:id="rId12" o:title=""/>
                </v:shape>
                <v:shape style="position:absolute;left:2662;top:401;width:520;height:337" type="#_x0000_t75" id="docshape3" stroked="false">
                  <v:imagedata r:id="rId13" o:title=""/>
                </v:shape>
                <v:shape style="position:absolute;left:2730;top:181;width:469;height:443" id="docshape4" coordorigin="2730,182" coordsize="469,443" path="m3131,393l3106,318,3059,250,2998,201,2927,182,2858,201,2799,250,2755,318,2730,393,2742,397,2751,355,2776,300,2818,244,2878,199,2886,197,2893,195,2909,194,2898,196,2889,200,2896,201,2900,202,2909,200,2924,197,2929,199,2918,203,2911,206,2916,208,2919,210,2930,208,2947,206,2950,207,2935,212,2926,215,2930,219,2932,221,2944,219,2957,217,2970,217,2975,220,2961,222,2949,225,2937,230,2940,236,2953,234,2966,232,2979,232,2992,232,2995,235,2984,237,2971,240,2957,244,2942,249,2943,257,2963,254,2982,253,2999,252,3014,252,3021,261,2984,268,2962,272,2941,277,2939,284,2989,281,3013,280,3034,279,3040,290,3017,295,2989,300,2931,309,2929,316,2959,318,2991,317,3022,314,3049,311,3052,322,3054,328,3026,335,2991,339,2954,341,2916,342,2911,353,2948,356,2987,357,3025,355,3059,351,3061,363,3062,369,3034,374,2994,378,2946,379,2894,378,2887,385,2942,394,2993,396,3036,393,3063,387,3063,403,3029,414,2975,420,2913,420,2856,413,2849,418,2884,430,2915,438,2960,444,3037,451,3071,437,3092,426,3109,413,3131,393xm3199,403l3117,454,3032,496,2946,529,2865,554,2792,572,2732,582,2740,593,2749,603,2769,624,2869,598,2955,568,3030,536,3094,502,3148,467,3192,434,3197,413,3199,403xe" filled="true" fillcolor="#ffffff" stroked="false">
                  <v:path arrowok="t"/>
                  <v:fill type="solid"/>
                </v:shape>
                <v:shape style="position:absolute;left:3352;top:283;width:242;height:337" type="#_x0000_t75" id="docshape5" stroked="false">
                  <v:imagedata r:id="rId14" o:title=""/>
                </v:shape>
                <v:shape style="position:absolute;left:3628;top:278;width:259;height:347" type="#_x0000_t75" id="docshape6" stroked="false">
                  <v:imagedata r:id="rId15" o:title=""/>
                </v:shape>
                <v:shape style="position:absolute;left:3935;top:275;width:662;height:351" type="#_x0000_t75" id="docshape7" stroked="false">
                  <v:imagedata r:id="rId16" o:title=""/>
                </v:shape>
                <v:shape style="position:absolute;left:3342;top:728;width:2352;height:1017" id="docshape8" coordorigin="3342,728" coordsize="2352,1017" path="m4098,728l3825,728,3825,1143,3822,1143,3569,728,3342,728,3342,1745,3616,1745,3616,1301,3619,1301,3884,1745,4098,1745,4098,728xm5048,1745l5004,1574,4948,1360,4870,1059,4785,728,4659,728,4659,1360,4544,1360,4600,1059,4603,1059,4659,1360,4659,728,4424,728,4160,1745,4472,1745,4504,1574,4699,1574,4732,1745,5048,1745xm5694,728l4985,728,4985,982,5182,982,5182,1744,5495,1744,5495,982,5694,982,5694,728xe" filled="true" fillcolor="#ffffff" stroked="false">
                  <v:path arrowok="t"/>
                  <v:fill type="solid"/>
                </v:shape>
                <v:shape style="position:absolute;left:5774;top:728;width:314;height:1017" type="#_x0000_t75" id="docshape9" stroked="false">
                  <v:imagedata r:id="rId17" o:title=""/>
                </v:shape>
                <v:shape style="position:absolute;left:108;top:728;width:12132;height:2839" type="#_x0000_t75" id="docshape10" stroked="false">
                  <v:imagedata r:id="rId18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127;top:376;width:3024;height:302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957" w:val="left" w:leader="none"/>
                          </w:tabs>
                          <w:spacing w:before="1"/>
                          <w:ind w:left="0" w:right="0" w:firstLine="0"/>
                          <w:jc w:val="left"/>
                          <w:rPr>
                            <w:rFonts w:ascii="Avenir-Light"/>
                            <w:sz w:val="22"/>
                          </w:rPr>
                        </w:pP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M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rFonts w:ascii="Avenir-Light"/>
                            <w:color w:val="FFFFFF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pacing w:val="-10"/>
                            <w:sz w:val="22"/>
                          </w:rPr>
                          <w:t>Y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ab/>
                          <w:t>1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5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-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1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7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,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2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0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2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pacing w:val="-10"/>
                            <w:sz w:val="2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7491;top:1794;width:1982;height:568" type="#_x0000_t202" id="docshape12" filled="false" stroked="false">
                  <v:textbox inset="0,0,0,0">
                    <w:txbxContent>
                      <w:p>
                        <w:pPr>
                          <w:tabs>
                            <w:tab w:pos="1101" w:val="left" w:leader="none"/>
                          </w:tabs>
                          <w:spacing w:line="218" w:lineRule="auto" w:before="21"/>
                          <w:ind w:left="522" w:right="18" w:hanging="523"/>
                          <w:jc w:val="left"/>
                          <w:rPr>
                            <w:rFonts w:ascii="Avenir-Light"/>
                            <w:sz w:val="22"/>
                          </w:rPr>
                        </w:pP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S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L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T</w:t>
                          <w:tab/>
                          <w:t>L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K</w:t>
                        </w:r>
                        <w:r>
                          <w:rPr>
                            <w:rFonts w:ascii="Avenir-Light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E C</w:t>
                        </w:r>
                        <w:r>
                          <w:rPr>
                            <w:rFonts w:ascii="Avenir-Light"/>
                            <w:color w:val="FFFFFF"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I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T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Y</w:t>
                        </w:r>
                        <w:r>
                          <w:rPr>
                            <w:rFonts w:ascii="Avenir-Light"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,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z w:val="22"/>
                          </w:rPr>
                          <w:t>U</w:t>
                        </w:r>
                        <w:r>
                          <w:rPr>
                            <w:rFonts w:ascii="Avenir-Light"/>
                            <w:color w:val="FFFFFF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venir-Light"/>
                            <w:color w:val="FFFFFF"/>
                            <w:spacing w:val="-10"/>
                            <w:sz w:val="22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 w14:paraId="44027B3F" w14:textId="77777777" w:rsidR="008E33D3" w:rsidRDefault="008E33D3">
      <w:pPr>
        <w:pStyle w:val="BodyText"/>
        <w:rPr>
          <w:rFonts w:ascii="Times New Roman"/>
        </w:rPr>
      </w:pPr>
    </w:p>
    <w:p w14:paraId="2E3F0890" w14:textId="77777777" w:rsidR="008E33D3" w:rsidRDefault="008E33D3">
      <w:pPr>
        <w:pStyle w:val="BodyText"/>
        <w:rPr>
          <w:rFonts w:ascii="Times New Roman"/>
        </w:rPr>
      </w:pPr>
    </w:p>
    <w:p w14:paraId="43384CA3" w14:textId="77777777" w:rsidR="008E33D3" w:rsidRDefault="008E33D3">
      <w:pPr>
        <w:pStyle w:val="BodyText"/>
        <w:rPr>
          <w:rFonts w:ascii="Times New Roman"/>
        </w:rPr>
      </w:pPr>
    </w:p>
    <w:p w14:paraId="61E0D843" w14:textId="77777777" w:rsidR="008E33D3" w:rsidRDefault="008E33D3">
      <w:pPr>
        <w:pStyle w:val="BodyText"/>
        <w:rPr>
          <w:rFonts w:ascii="Times New Roman"/>
        </w:rPr>
      </w:pPr>
    </w:p>
    <w:p w14:paraId="09D57462" w14:textId="77777777" w:rsidR="008E33D3" w:rsidRDefault="008E33D3">
      <w:pPr>
        <w:pStyle w:val="BodyText"/>
        <w:rPr>
          <w:rFonts w:ascii="Times New Roman"/>
        </w:rPr>
      </w:pPr>
    </w:p>
    <w:p w14:paraId="5CDE989C" w14:textId="77777777" w:rsidR="008E33D3" w:rsidRDefault="008E33D3">
      <w:pPr>
        <w:pStyle w:val="BodyText"/>
        <w:rPr>
          <w:rFonts w:ascii="Times New Roman"/>
        </w:rPr>
      </w:pPr>
    </w:p>
    <w:p w14:paraId="62917DAC" w14:textId="77777777" w:rsidR="008E33D3" w:rsidRDefault="008E33D3">
      <w:pPr>
        <w:pStyle w:val="BodyText"/>
        <w:rPr>
          <w:rFonts w:ascii="Times New Roman"/>
        </w:rPr>
      </w:pPr>
    </w:p>
    <w:p w14:paraId="028F29FF" w14:textId="77777777" w:rsidR="008E33D3" w:rsidRDefault="008E33D3">
      <w:pPr>
        <w:pStyle w:val="BodyText"/>
        <w:rPr>
          <w:rFonts w:ascii="Times New Roman"/>
        </w:rPr>
      </w:pPr>
    </w:p>
    <w:p w14:paraId="494ACE70" w14:textId="77777777" w:rsidR="008E33D3" w:rsidRDefault="008E33D3">
      <w:pPr>
        <w:pStyle w:val="BodyText"/>
        <w:rPr>
          <w:rFonts w:ascii="Times New Roman"/>
        </w:rPr>
      </w:pPr>
    </w:p>
    <w:p w14:paraId="55DE7E5F" w14:textId="77777777" w:rsidR="008E33D3" w:rsidRDefault="008E33D3">
      <w:pPr>
        <w:pStyle w:val="BodyText"/>
        <w:rPr>
          <w:rFonts w:ascii="Times New Roman"/>
        </w:rPr>
      </w:pPr>
    </w:p>
    <w:p w14:paraId="53A2F1A1" w14:textId="77777777" w:rsidR="008E33D3" w:rsidRDefault="008E33D3">
      <w:pPr>
        <w:pStyle w:val="BodyText"/>
        <w:rPr>
          <w:rFonts w:ascii="Times New Roman"/>
        </w:rPr>
      </w:pPr>
    </w:p>
    <w:p w14:paraId="2D1C95A4" w14:textId="77777777" w:rsidR="008E33D3" w:rsidRDefault="008E33D3">
      <w:pPr>
        <w:pStyle w:val="BodyText"/>
        <w:rPr>
          <w:rFonts w:ascii="Times New Roman"/>
        </w:rPr>
      </w:pPr>
    </w:p>
    <w:p w14:paraId="3CA57A7D" w14:textId="77777777" w:rsidR="008E33D3" w:rsidRDefault="008E33D3">
      <w:pPr>
        <w:pStyle w:val="BodyText"/>
        <w:rPr>
          <w:rFonts w:ascii="Times New Roman"/>
        </w:rPr>
      </w:pPr>
    </w:p>
    <w:p w14:paraId="3358D2F2" w14:textId="77777777" w:rsidR="008E33D3" w:rsidRDefault="008E33D3">
      <w:pPr>
        <w:pStyle w:val="BodyText"/>
        <w:rPr>
          <w:rFonts w:ascii="Times New Roman"/>
        </w:rPr>
      </w:pPr>
    </w:p>
    <w:p w14:paraId="71A156F7" w14:textId="77777777" w:rsidR="008E33D3" w:rsidRDefault="008E33D3">
      <w:pPr>
        <w:pStyle w:val="BodyText"/>
        <w:spacing w:before="8"/>
        <w:rPr>
          <w:rFonts w:ascii="Times New Roman"/>
        </w:rPr>
      </w:pPr>
    </w:p>
    <w:p w14:paraId="559245C1" w14:textId="77777777" w:rsidR="008E33D3" w:rsidRPr="00282ADA" w:rsidRDefault="00000000">
      <w:pPr>
        <w:pStyle w:val="BodyText"/>
        <w:spacing w:before="138"/>
        <w:ind w:left="100"/>
        <w:rPr>
          <w:rFonts w:ascii="Helvetica" w:hAnsi="Helvetica"/>
        </w:rPr>
      </w:pPr>
      <w:r w:rsidRPr="00282ADA">
        <w:rPr>
          <w:rFonts w:ascii="Helvetica" w:hAnsi="Helvetica"/>
          <w:spacing w:val="-4"/>
        </w:rPr>
        <w:t>Dear</w:t>
      </w:r>
    </w:p>
    <w:p w14:paraId="678AD8E6" w14:textId="77777777" w:rsidR="008E33D3" w:rsidRPr="00282ADA" w:rsidRDefault="00000000">
      <w:pPr>
        <w:pStyle w:val="BodyText"/>
        <w:spacing w:before="90"/>
        <w:ind w:left="100" w:right="284"/>
        <w:rPr>
          <w:rFonts w:ascii="Helvetica" w:hAnsi="Helvetica"/>
        </w:rPr>
      </w:pPr>
      <w:r w:rsidRPr="00282ADA">
        <w:rPr>
          <w:rFonts w:ascii="Helvetica" w:hAnsi="Helvetica"/>
        </w:rPr>
        <w:t xml:space="preserve">I am asking for your approval to attend the </w:t>
      </w:r>
      <w:r w:rsidRPr="00282ADA">
        <w:rPr>
          <w:rFonts w:ascii="Helvetica" w:hAnsi="Helvetica"/>
          <w:b/>
        </w:rPr>
        <w:t>2024 PSCA National Conference, May 15-17, 2024, at the Hyatt Regency in Salt Lake City, UT</w:t>
      </w:r>
      <w:r w:rsidRPr="00282ADA">
        <w:rPr>
          <w:rFonts w:ascii="Helvetica" w:hAnsi="Helvetica"/>
        </w:rPr>
        <w:t>. This educational event provides world-class training covering a wide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spectrum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of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retirement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plan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topics,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such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as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compliance,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communications,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investments,</w:t>
      </w:r>
      <w:r w:rsidRPr="00282ADA">
        <w:rPr>
          <w:rFonts w:ascii="Helvetica" w:hAnsi="Helvetica"/>
          <w:spacing w:val="-6"/>
        </w:rPr>
        <w:t xml:space="preserve"> </w:t>
      </w:r>
      <w:r w:rsidRPr="00282ADA">
        <w:rPr>
          <w:rFonts w:ascii="Helvetica" w:hAnsi="Helvetica"/>
        </w:rPr>
        <w:t>financial wellness and more. It is one of the only conferences specific to retirement plans and the longest running (over 76 years). I am eager to attend this event since the training and insights presented</w:t>
      </w:r>
      <w:r w:rsidRPr="00282ADA">
        <w:rPr>
          <w:rFonts w:ascii="Helvetica" w:hAnsi="Helvetica"/>
          <w:spacing w:val="40"/>
        </w:rPr>
        <w:t xml:space="preserve"> </w:t>
      </w:r>
      <w:r w:rsidRPr="00282ADA">
        <w:rPr>
          <w:rFonts w:ascii="Helvetica" w:hAnsi="Helvetica"/>
        </w:rPr>
        <w:t>here will better prepare me to support our organization with an understanding of best practices for retirement plans and regulatory changes.</w:t>
      </w:r>
    </w:p>
    <w:p w14:paraId="54AFDCF3" w14:textId="77777777" w:rsidR="008E33D3" w:rsidRPr="00282ADA" w:rsidRDefault="00000000">
      <w:pPr>
        <w:pStyle w:val="BodyText"/>
        <w:spacing w:before="90"/>
        <w:ind w:left="100" w:right="507"/>
        <w:jc w:val="both"/>
        <w:rPr>
          <w:rFonts w:ascii="Helvetica" w:hAnsi="Helvetica"/>
        </w:rPr>
      </w:pPr>
      <w:r w:rsidRPr="00282ADA">
        <w:rPr>
          <w:rFonts w:ascii="Helvetica" w:hAnsi="Helvetica"/>
        </w:rPr>
        <w:t>In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addition,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this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event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will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connect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hundreds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of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expert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retirement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professionals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for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networking</w:t>
      </w:r>
      <w:r w:rsidRPr="00282ADA">
        <w:rPr>
          <w:rFonts w:ascii="Helvetica" w:hAnsi="Helvetica"/>
          <w:spacing w:val="-2"/>
        </w:rPr>
        <w:t xml:space="preserve"> </w:t>
      </w:r>
      <w:r w:rsidRPr="00282ADA">
        <w:rPr>
          <w:rFonts w:ascii="Helvetica" w:hAnsi="Helvetica"/>
        </w:rPr>
        <w:t>and interaction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with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leading-edge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companies,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expert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industry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speakers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and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products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and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services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from major retirement providers.</w:t>
      </w:r>
    </w:p>
    <w:p w14:paraId="79BC379B" w14:textId="77777777" w:rsidR="008E33D3" w:rsidRPr="00282ADA" w:rsidRDefault="00000000">
      <w:pPr>
        <w:spacing w:before="90"/>
        <w:ind w:left="100"/>
        <w:jc w:val="both"/>
        <w:rPr>
          <w:rFonts w:ascii="Helvetica" w:hAnsi="Helvetica"/>
          <w:b/>
          <w:sz w:val="20"/>
        </w:rPr>
      </w:pPr>
      <w:r w:rsidRPr="00282ADA">
        <w:rPr>
          <w:rFonts w:ascii="Helvetica" w:hAnsi="Helvetica"/>
          <w:b/>
          <w:sz w:val="20"/>
        </w:rPr>
        <w:t>Advantages</w:t>
      </w:r>
      <w:r w:rsidRPr="00282ADA">
        <w:rPr>
          <w:rFonts w:ascii="Helvetica" w:hAnsi="Helvetica"/>
          <w:b/>
          <w:spacing w:val="-2"/>
          <w:sz w:val="20"/>
        </w:rPr>
        <w:t xml:space="preserve"> </w:t>
      </w:r>
      <w:r w:rsidRPr="00282ADA">
        <w:rPr>
          <w:rFonts w:ascii="Helvetica" w:hAnsi="Helvetica"/>
          <w:b/>
          <w:sz w:val="20"/>
        </w:rPr>
        <w:t>for</w:t>
      </w:r>
      <w:r w:rsidRPr="00282ADA">
        <w:rPr>
          <w:rFonts w:ascii="Helvetica" w:hAnsi="Helvetica"/>
          <w:b/>
          <w:spacing w:val="-2"/>
          <w:sz w:val="20"/>
        </w:rPr>
        <w:t xml:space="preserve"> </w:t>
      </w:r>
      <w:r w:rsidRPr="00282ADA">
        <w:rPr>
          <w:rFonts w:ascii="Helvetica" w:hAnsi="Helvetica"/>
          <w:b/>
          <w:sz w:val="20"/>
        </w:rPr>
        <w:t>our</w:t>
      </w:r>
      <w:r w:rsidRPr="00282ADA">
        <w:rPr>
          <w:rFonts w:ascii="Helvetica" w:hAnsi="Helvetica"/>
          <w:b/>
          <w:spacing w:val="-1"/>
          <w:sz w:val="20"/>
        </w:rPr>
        <w:t xml:space="preserve"> </w:t>
      </w:r>
      <w:r w:rsidRPr="00282ADA">
        <w:rPr>
          <w:rFonts w:ascii="Helvetica" w:hAnsi="Helvetica"/>
          <w:b/>
          <w:spacing w:val="-2"/>
          <w:sz w:val="20"/>
        </w:rPr>
        <w:t>organization</w:t>
      </w:r>
    </w:p>
    <w:p w14:paraId="44AE33A3" w14:textId="77777777" w:rsidR="008E33D3" w:rsidRPr="00282ADA" w:rsidRDefault="00000000">
      <w:pPr>
        <w:pStyle w:val="BodyText"/>
        <w:ind w:left="100"/>
        <w:rPr>
          <w:rFonts w:ascii="Helvetica" w:hAnsi="Helvetica"/>
        </w:rPr>
      </w:pPr>
      <w:r w:rsidRPr="00282ADA">
        <w:rPr>
          <w:rFonts w:ascii="Helvetica" w:hAnsi="Helvetica"/>
        </w:rPr>
        <w:t>This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event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will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allow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me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to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build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on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my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understanding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of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retirement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plans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tailored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to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our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organization’s needs. Here are a few advantages:</w:t>
      </w:r>
    </w:p>
    <w:p w14:paraId="69FFD77E" w14:textId="77777777" w:rsidR="008E33D3" w:rsidRPr="00282ADA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90"/>
        <w:ind w:left="459" w:hanging="179"/>
        <w:rPr>
          <w:rFonts w:ascii="Helvetica" w:hAnsi="Helvetica"/>
          <w:sz w:val="20"/>
        </w:rPr>
      </w:pPr>
      <w:r w:rsidRPr="00282ADA">
        <w:rPr>
          <w:rFonts w:ascii="Helvetica" w:hAnsi="Helvetica"/>
          <w:sz w:val="20"/>
        </w:rPr>
        <w:t>Four</w:t>
      </w:r>
      <w:r w:rsidRPr="00282ADA">
        <w:rPr>
          <w:rFonts w:ascii="Helvetica" w:hAnsi="Helvetica"/>
          <w:spacing w:val="-3"/>
          <w:sz w:val="20"/>
        </w:rPr>
        <w:t xml:space="preserve"> </w:t>
      </w:r>
      <w:r w:rsidRPr="00282ADA">
        <w:rPr>
          <w:rFonts w:ascii="Helvetica" w:hAnsi="Helvetica"/>
          <w:sz w:val="20"/>
        </w:rPr>
        <w:t>general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sessions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with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service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provider and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plan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sponsor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speakers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sharing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 xml:space="preserve">their </w:t>
      </w:r>
      <w:proofErr w:type="gramStart"/>
      <w:r w:rsidRPr="00282ADA">
        <w:rPr>
          <w:rFonts w:ascii="Helvetica" w:hAnsi="Helvetica"/>
          <w:spacing w:val="-2"/>
          <w:sz w:val="20"/>
        </w:rPr>
        <w:t>expertise</w:t>
      </w:r>
      <w:proofErr w:type="gramEnd"/>
    </w:p>
    <w:p w14:paraId="16FAF077" w14:textId="77777777" w:rsidR="008E33D3" w:rsidRPr="00282ADA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65"/>
        <w:rPr>
          <w:rFonts w:ascii="Helvetica" w:hAnsi="Helvetica"/>
          <w:sz w:val="20"/>
        </w:rPr>
      </w:pPr>
      <w:r w:rsidRPr="00282ADA">
        <w:rPr>
          <w:rFonts w:ascii="Helvetica" w:hAnsi="Helvetica"/>
          <w:sz w:val="20"/>
        </w:rPr>
        <w:t>20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concurrent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breakout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sessions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on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various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topics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related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to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plan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design,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>participant</w:t>
      </w:r>
      <w:r w:rsidRPr="00282ADA">
        <w:rPr>
          <w:rFonts w:ascii="Helvetica" w:hAnsi="Helvetica"/>
          <w:spacing w:val="-5"/>
          <w:sz w:val="20"/>
        </w:rPr>
        <w:t xml:space="preserve"> </w:t>
      </w:r>
      <w:r w:rsidRPr="00282ADA">
        <w:rPr>
          <w:rFonts w:ascii="Helvetica" w:hAnsi="Helvetica"/>
          <w:sz w:val="20"/>
        </w:rPr>
        <w:t xml:space="preserve">engagement/ communications, compliance and </w:t>
      </w:r>
      <w:proofErr w:type="gramStart"/>
      <w:r w:rsidRPr="00282ADA">
        <w:rPr>
          <w:rFonts w:ascii="Helvetica" w:hAnsi="Helvetica"/>
          <w:sz w:val="20"/>
        </w:rPr>
        <w:t>more</w:t>
      </w:r>
      <w:proofErr w:type="gramEnd"/>
    </w:p>
    <w:p w14:paraId="33E7CA17" w14:textId="77777777" w:rsidR="008E33D3" w:rsidRPr="00282ADA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179"/>
        <w:rPr>
          <w:rFonts w:ascii="Helvetica" w:hAnsi="Helvetica"/>
          <w:sz w:val="20"/>
        </w:rPr>
      </w:pPr>
      <w:r w:rsidRPr="00282ADA">
        <w:rPr>
          <w:rFonts w:ascii="Helvetica" w:hAnsi="Helvetica"/>
          <w:sz w:val="20"/>
        </w:rPr>
        <w:t>Plan</w:t>
      </w:r>
      <w:r w:rsidRPr="00282ADA">
        <w:rPr>
          <w:rFonts w:ascii="Helvetica" w:hAnsi="Helvetica"/>
          <w:spacing w:val="-3"/>
          <w:sz w:val="20"/>
        </w:rPr>
        <w:t xml:space="preserve"> </w:t>
      </w:r>
      <w:r w:rsidRPr="00282ADA">
        <w:rPr>
          <w:rFonts w:ascii="Helvetica" w:hAnsi="Helvetica"/>
          <w:sz w:val="20"/>
        </w:rPr>
        <w:t>Sponsor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Roundtables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by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organization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size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to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share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concerns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and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ideas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 xml:space="preserve">with </w:t>
      </w:r>
      <w:proofErr w:type="gramStart"/>
      <w:r w:rsidRPr="00282ADA">
        <w:rPr>
          <w:rFonts w:ascii="Helvetica" w:hAnsi="Helvetica"/>
          <w:spacing w:val="-2"/>
          <w:sz w:val="20"/>
        </w:rPr>
        <w:t>peers</w:t>
      </w:r>
      <w:proofErr w:type="gramEnd"/>
    </w:p>
    <w:p w14:paraId="5E40AB6C" w14:textId="77777777" w:rsidR="008E33D3" w:rsidRPr="00282ADA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179"/>
        <w:rPr>
          <w:rFonts w:ascii="Helvetica" w:hAnsi="Helvetica"/>
          <w:sz w:val="20"/>
        </w:rPr>
      </w:pPr>
      <w:r w:rsidRPr="00282ADA">
        <w:rPr>
          <w:rFonts w:ascii="Helvetica" w:hAnsi="Helvetica"/>
          <w:sz w:val="20"/>
        </w:rPr>
        <w:t>Many</w:t>
      </w:r>
      <w:r w:rsidRPr="00282ADA">
        <w:rPr>
          <w:rFonts w:ascii="Helvetica" w:hAnsi="Helvetica"/>
          <w:spacing w:val="-4"/>
          <w:sz w:val="20"/>
        </w:rPr>
        <w:t xml:space="preserve"> </w:t>
      </w:r>
      <w:r w:rsidRPr="00282ADA">
        <w:rPr>
          <w:rFonts w:ascii="Helvetica" w:hAnsi="Helvetica"/>
          <w:sz w:val="20"/>
        </w:rPr>
        <w:t>networking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opportunities</w:t>
      </w:r>
      <w:r w:rsidRPr="00282ADA">
        <w:rPr>
          <w:rFonts w:ascii="Helvetica" w:hAnsi="Helvetica"/>
          <w:spacing w:val="-2"/>
          <w:sz w:val="20"/>
        </w:rPr>
        <w:t xml:space="preserve"> </w:t>
      </w:r>
      <w:r w:rsidRPr="00282ADA">
        <w:rPr>
          <w:rFonts w:ascii="Helvetica" w:hAnsi="Helvetica"/>
          <w:sz w:val="20"/>
        </w:rPr>
        <w:t>to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learn</w:t>
      </w:r>
      <w:r w:rsidRPr="00282ADA">
        <w:rPr>
          <w:rFonts w:ascii="Helvetica" w:hAnsi="Helvetica"/>
          <w:spacing w:val="-2"/>
          <w:sz w:val="20"/>
        </w:rPr>
        <w:t xml:space="preserve"> </w:t>
      </w:r>
      <w:r w:rsidRPr="00282ADA">
        <w:rPr>
          <w:rFonts w:ascii="Helvetica" w:hAnsi="Helvetica"/>
          <w:sz w:val="20"/>
        </w:rPr>
        <w:t>from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other</w:t>
      </w:r>
      <w:r w:rsidRPr="00282ADA">
        <w:rPr>
          <w:rFonts w:ascii="Helvetica" w:hAnsi="Helvetica"/>
          <w:spacing w:val="-2"/>
          <w:sz w:val="20"/>
        </w:rPr>
        <w:t xml:space="preserve"> </w:t>
      </w:r>
      <w:r w:rsidRPr="00282ADA">
        <w:rPr>
          <w:rFonts w:ascii="Helvetica" w:hAnsi="Helvetica"/>
          <w:sz w:val="20"/>
        </w:rPr>
        <w:t>plan</w:t>
      </w:r>
      <w:r w:rsidRPr="00282ADA">
        <w:rPr>
          <w:rFonts w:ascii="Helvetica" w:hAnsi="Helvetica"/>
          <w:spacing w:val="-1"/>
          <w:sz w:val="20"/>
        </w:rPr>
        <w:t xml:space="preserve"> </w:t>
      </w:r>
      <w:r w:rsidRPr="00282ADA">
        <w:rPr>
          <w:rFonts w:ascii="Helvetica" w:hAnsi="Helvetica"/>
          <w:sz w:val="20"/>
        </w:rPr>
        <w:t>sponsor</w:t>
      </w:r>
      <w:r w:rsidRPr="00282ADA">
        <w:rPr>
          <w:rFonts w:ascii="Helvetica" w:hAnsi="Helvetica"/>
          <w:spacing w:val="-1"/>
          <w:sz w:val="20"/>
        </w:rPr>
        <w:t xml:space="preserve"> </w:t>
      </w:r>
      <w:proofErr w:type="gramStart"/>
      <w:r w:rsidRPr="00282ADA">
        <w:rPr>
          <w:rFonts w:ascii="Helvetica" w:hAnsi="Helvetica"/>
          <w:spacing w:val="-2"/>
          <w:sz w:val="20"/>
        </w:rPr>
        <w:t>leaders</w:t>
      </w:r>
      <w:proofErr w:type="gramEnd"/>
    </w:p>
    <w:p w14:paraId="71FD2A9E" w14:textId="77777777" w:rsidR="008E33D3" w:rsidRDefault="008E33D3">
      <w:pPr>
        <w:pStyle w:val="BodyText"/>
        <w:spacing w:before="7"/>
        <w:rPr>
          <w:sz w:val="18"/>
        </w:rPr>
      </w:pPr>
    </w:p>
    <w:tbl>
      <w:tblPr>
        <w:tblW w:w="0" w:type="auto"/>
        <w:tblInd w:w="120" w:type="dxa"/>
        <w:tblBorders>
          <w:top w:val="single" w:sz="4" w:space="0" w:color="005F8C"/>
          <w:left w:val="single" w:sz="4" w:space="0" w:color="005F8C"/>
          <w:bottom w:val="single" w:sz="4" w:space="0" w:color="005F8C"/>
          <w:right w:val="single" w:sz="4" w:space="0" w:color="005F8C"/>
          <w:insideH w:val="single" w:sz="4" w:space="0" w:color="005F8C"/>
          <w:insideV w:val="single" w:sz="4" w:space="0" w:color="005F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5030"/>
      </w:tblGrid>
      <w:tr w:rsidR="008E33D3" w14:paraId="26B61B14" w14:textId="77777777" w:rsidTr="00282ADA">
        <w:trPr>
          <w:trHeight w:val="450"/>
        </w:trPr>
        <w:tc>
          <w:tcPr>
            <w:tcW w:w="1006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4466"/>
          </w:tcPr>
          <w:p w14:paraId="1858EE2E" w14:textId="77777777" w:rsidR="008E33D3" w:rsidRPr="00282ADA" w:rsidRDefault="00000000">
            <w:pPr>
              <w:pStyle w:val="TableParagraph"/>
              <w:spacing w:before="85"/>
              <w:ind w:left="90"/>
              <w:rPr>
                <w:rFonts w:ascii="Helvetica" w:hAnsi="Helvetica"/>
                <w:b/>
                <w:sz w:val="24"/>
              </w:rPr>
            </w:pPr>
            <w:r w:rsidRPr="00282ADA">
              <w:rPr>
                <w:rFonts w:ascii="Helvetica" w:hAnsi="Helvetica"/>
                <w:b/>
                <w:color w:val="FFFFFF"/>
                <w:sz w:val="24"/>
              </w:rPr>
              <w:t>Summary</w:t>
            </w:r>
            <w:r w:rsidRPr="00282ADA">
              <w:rPr>
                <w:rFonts w:ascii="Helvetica" w:hAnsi="Helvetica"/>
                <w:b/>
                <w:color w:val="FFFFFF"/>
                <w:spacing w:val="2"/>
                <w:sz w:val="24"/>
              </w:rPr>
              <w:t xml:space="preserve"> </w:t>
            </w:r>
            <w:r w:rsidRPr="00282ADA">
              <w:rPr>
                <w:rFonts w:ascii="Helvetica" w:hAnsi="Helvetica"/>
                <w:b/>
                <w:color w:val="FFFFFF"/>
                <w:sz w:val="24"/>
              </w:rPr>
              <w:t>of</w:t>
            </w:r>
            <w:r w:rsidRPr="00282ADA">
              <w:rPr>
                <w:rFonts w:ascii="Helvetica" w:hAnsi="Helvetica"/>
                <w:b/>
                <w:color w:val="FFFFFF"/>
                <w:spacing w:val="3"/>
                <w:sz w:val="24"/>
              </w:rPr>
              <w:t xml:space="preserve"> </w:t>
            </w:r>
            <w:r w:rsidRPr="00282ADA">
              <w:rPr>
                <w:rFonts w:ascii="Helvetica" w:hAnsi="Helvetica"/>
                <w:b/>
                <w:color w:val="FFFFFF"/>
                <w:spacing w:val="-4"/>
                <w:sz w:val="24"/>
              </w:rPr>
              <w:t>costs</w:t>
            </w:r>
          </w:p>
        </w:tc>
      </w:tr>
      <w:tr w:rsidR="008E33D3" w14:paraId="7BA6E569" w14:textId="77777777" w:rsidTr="00282ADA">
        <w:trPr>
          <w:trHeight w:val="440"/>
        </w:trPr>
        <w:tc>
          <w:tcPr>
            <w:tcW w:w="5030" w:type="dxa"/>
            <w:tcBorders>
              <w:top w:val="single" w:sz="4" w:space="0" w:color="1F497D" w:themeColor="text2"/>
              <w:left w:val="single" w:sz="8" w:space="0" w:color="004466"/>
            </w:tcBorders>
          </w:tcPr>
          <w:p w14:paraId="333982DE" w14:textId="77777777" w:rsidR="008E33D3" w:rsidRPr="00282ADA" w:rsidRDefault="00000000">
            <w:pPr>
              <w:pStyle w:val="TableParagraph"/>
              <w:rPr>
                <w:rFonts w:ascii="Helvetica" w:hAnsi="Helvetica"/>
                <w:b/>
                <w:sz w:val="20"/>
              </w:rPr>
            </w:pPr>
            <w:r w:rsidRPr="00282ADA">
              <w:rPr>
                <w:rFonts w:ascii="Helvetica" w:hAnsi="Helvetica"/>
                <w:b/>
                <w:spacing w:val="-4"/>
                <w:sz w:val="20"/>
              </w:rPr>
              <w:t>Item</w:t>
            </w:r>
          </w:p>
        </w:tc>
        <w:tc>
          <w:tcPr>
            <w:tcW w:w="5030" w:type="dxa"/>
            <w:tcBorders>
              <w:top w:val="single" w:sz="4" w:space="0" w:color="1F497D" w:themeColor="text2"/>
              <w:right w:val="single" w:sz="8" w:space="0" w:color="005F8C"/>
            </w:tcBorders>
          </w:tcPr>
          <w:p w14:paraId="405E45C1" w14:textId="77777777" w:rsidR="008E33D3" w:rsidRPr="00282ADA" w:rsidRDefault="00000000">
            <w:pPr>
              <w:pStyle w:val="TableParagraph"/>
              <w:ind w:left="185"/>
              <w:rPr>
                <w:rFonts w:ascii="Helvetica" w:hAnsi="Helvetica"/>
                <w:b/>
                <w:sz w:val="20"/>
              </w:rPr>
            </w:pPr>
            <w:r w:rsidRPr="00282ADA">
              <w:rPr>
                <w:rFonts w:ascii="Helvetica" w:hAnsi="Helvetica"/>
                <w:b/>
                <w:spacing w:val="-2"/>
                <w:sz w:val="20"/>
              </w:rPr>
              <w:t>Expenses</w:t>
            </w:r>
          </w:p>
        </w:tc>
      </w:tr>
      <w:tr w:rsidR="008E33D3" w14:paraId="3005655F" w14:textId="77777777">
        <w:trPr>
          <w:trHeight w:val="440"/>
        </w:trPr>
        <w:tc>
          <w:tcPr>
            <w:tcW w:w="5030" w:type="dxa"/>
            <w:tcBorders>
              <w:left w:val="single" w:sz="8" w:space="0" w:color="004466"/>
            </w:tcBorders>
          </w:tcPr>
          <w:p w14:paraId="4CBBE75A" w14:textId="77777777" w:rsidR="008E33D3" w:rsidRPr="00282ADA" w:rsidRDefault="00000000">
            <w:pPr>
              <w:pStyle w:val="TableParagraph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z w:val="20"/>
              </w:rPr>
              <w:t>Conference</w:t>
            </w:r>
            <w:r w:rsidRPr="00282ADA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fee,</w:t>
            </w:r>
            <w:r w:rsidRPr="00282ADA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includes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pacing w:val="-2"/>
                <w:sz w:val="20"/>
              </w:rPr>
              <w:t>meals</w:t>
            </w:r>
          </w:p>
        </w:tc>
        <w:tc>
          <w:tcPr>
            <w:tcW w:w="5030" w:type="dxa"/>
            <w:tcBorders>
              <w:right w:val="single" w:sz="8" w:space="0" w:color="004466"/>
            </w:tcBorders>
          </w:tcPr>
          <w:p w14:paraId="5FA74B6C" w14:textId="77777777" w:rsidR="008E33D3" w:rsidRPr="00282ADA" w:rsidRDefault="00000000">
            <w:pPr>
              <w:pStyle w:val="TableParagraph"/>
              <w:ind w:left="185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z w:val="20"/>
              </w:rPr>
              <w:t>Free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for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plan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sponsor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PSCA</w:t>
            </w:r>
            <w:r w:rsidRPr="00282ADA">
              <w:rPr>
                <w:rFonts w:ascii="Helvetica" w:hAnsi="Helvetica"/>
                <w:spacing w:val="-2"/>
                <w:sz w:val="20"/>
              </w:rPr>
              <w:t xml:space="preserve"> members</w:t>
            </w:r>
          </w:p>
        </w:tc>
      </w:tr>
      <w:tr w:rsidR="008E33D3" w14:paraId="3BCDFB41" w14:textId="77777777">
        <w:trPr>
          <w:trHeight w:val="440"/>
        </w:trPr>
        <w:tc>
          <w:tcPr>
            <w:tcW w:w="5030" w:type="dxa"/>
            <w:tcBorders>
              <w:left w:val="single" w:sz="8" w:space="0" w:color="004466"/>
            </w:tcBorders>
          </w:tcPr>
          <w:p w14:paraId="5A0EC002" w14:textId="77777777" w:rsidR="008E33D3" w:rsidRPr="00282ADA" w:rsidRDefault="00000000">
            <w:pPr>
              <w:pStyle w:val="TableParagraph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pacing w:val="-2"/>
                <w:sz w:val="20"/>
              </w:rPr>
              <w:t>Hotel</w:t>
            </w:r>
          </w:p>
        </w:tc>
        <w:tc>
          <w:tcPr>
            <w:tcW w:w="5030" w:type="dxa"/>
            <w:tcBorders>
              <w:right w:val="single" w:sz="8" w:space="0" w:color="004466"/>
            </w:tcBorders>
          </w:tcPr>
          <w:p w14:paraId="02E8E60C" w14:textId="77777777" w:rsidR="008E33D3" w:rsidRPr="00282ADA" w:rsidRDefault="00000000">
            <w:pPr>
              <w:pStyle w:val="TableParagraph"/>
              <w:ind w:left="185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z w:val="20"/>
              </w:rPr>
              <w:t>$249/night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plus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applicable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pacing w:val="-4"/>
                <w:sz w:val="20"/>
              </w:rPr>
              <w:t>taxes</w:t>
            </w:r>
          </w:p>
        </w:tc>
      </w:tr>
      <w:tr w:rsidR="008E33D3" w14:paraId="3CE976CB" w14:textId="77777777">
        <w:trPr>
          <w:trHeight w:val="440"/>
        </w:trPr>
        <w:tc>
          <w:tcPr>
            <w:tcW w:w="5030" w:type="dxa"/>
            <w:tcBorders>
              <w:left w:val="single" w:sz="8" w:space="0" w:color="004466"/>
            </w:tcBorders>
          </w:tcPr>
          <w:p w14:paraId="682CBC7D" w14:textId="77777777" w:rsidR="008E33D3" w:rsidRPr="00282ADA" w:rsidRDefault="00000000">
            <w:pPr>
              <w:pStyle w:val="TableParagraph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pacing w:val="-2"/>
                <w:sz w:val="20"/>
              </w:rPr>
              <w:t>Flight</w:t>
            </w:r>
          </w:p>
        </w:tc>
        <w:tc>
          <w:tcPr>
            <w:tcW w:w="5030" w:type="dxa"/>
            <w:tcBorders>
              <w:right w:val="single" w:sz="8" w:space="0" w:color="004466"/>
            </w:tcBorders>
          </w:tcPr>
          <w:p w14:paraId="1747EA05" w14:textId="77777777" w:rsidR="008E33D3" w:rsidRPr="00282ADA" w:rsidRDefault="00000000">
            <w:pPr>
              <w:pStyle w:val="TableParagraph"/>
              <w:ind w:left="185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z w:val="20"/>
              </w:rPr>
              <w:t>$400</w:t>
            </w:r>
            <w:r w:rsidRPr="00282ADA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282ADA">
              <w:rPr>
                <w:rFonts w:ascii="Helvetica" w:hAnsi="Helvetica"/>
                <w:sz w:val="20"/>
              </w:rPr>
              <w:t>-</w:t>
            </w:r>
            <w:r w:rsidRPr="00282ADA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282ADA">
              <w:rPr>
                <w:rFonts w:ascii="Helvetica" w:hAnsi="Helvetica"/>
                <w:spacing w:val="-4"/>
                <w:sz w:val="20"/>
              </w:rPr>
              <w:t>$700</w:t>
            </w:r>
          </w:p>
        </w:tc>
      </w:tr>
      <w:tr w:rsidR="008E33D3" w14:paraId="5D26621E" w14:textId="77777777">
        <w:trPr>
          <w:trHeight w:val="435"/>
        </w:trPr>
        <w:tc>
          <w:tcPr>
            <w:tcW w:w="5030" w:type="dxa"/>
            <w:tcBorders>
              <w:left w:val="single" w:sz="8" w:space="0" w:color="004466"/>
              <w:bottom w:val="single" w:sz="8" w:space="0" w:color="005F8C"/>
            </w:tcBorders>
          </w:tcPr>
          <w:p w14:paraId="637F0D54" w14:textId="77777777" w:rsidR="008E33D3" w:rsidRPr="00282ADA" w:rsidRDefault="00000000">
            <w:pPr>
              <w:pStyle w:val="TableParagraph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z w:val="20"/>
              </w:rPr>
              <w:t>Ground</w:t>
            </w:r>
            <w:r w:rsidRPr="00282ADA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282ADA">
              <w:rPr>
                <w:rFonts w:ascii="Helvetica" w:hAnsi="Helvetica"/>
                <w:spacing w:val="-2"/>
                <w:sz w:val="20"/>
              </w:rPr>
              <w:t>Transportation</w:t>
            </w:r>
          </w:p>
        </w:tc>
        <w:tc>
          <w:tcPr>
            <w:tcW w:w="5030" w:type="dxa"/>
            <w:tcBorders>
              <w:bottom w:val="single" w:sz="8" w:space="0" w:color="005F8C"/>
              <w:right w:val="single" w:sz="8" w:space="0" w:color="004466"/>
            </w:tcBorders>
          </w:tcPr>
          <w:p w14:paraId="1C2F4994" w14:textId="77777777" w:rsidR="008E33D3" w:rsidRPr="00282ADA" w:rsidRDefault="00000000">
            <w:pPr>
              <w:pStyle w:val="TableParagraph"/>
              <w:ind w:left="185"/>
              <w:rPr>
                <w:rFonts w:ascii="Helvetica" w:hAnsi="Helvetica"/>
                <w:sz w:val="20"/>
              </w:rPr>
            </w:pPr>
            <w:r w:rsidRPr="00282ADA">
              <w:rPr>
                <w:rFonts w:ascii="Helvetica" w:hAnsi="Helvetica"/>
                <w:spacing w:val="-5"/>
                <w:sz w:val="20"/>
              </w:rPr>
              <w:t>$60</w:t>
            </w:r>
          </w:p>
        </w:tc>
      </w:tr>
      <w:tr w:rsidR="008E33D3" w14:paraId="1F826FA9" w14:textId="77777777">
        <w:trPr>
          <w:trHeight w:val="430"/>
        </w:trPr>
        <w:tc>
          <w:tcPr>
            <w:tcW w:w="5030" w:type="dxa"/>
            <w:tcBorders>
              <w:top w:val="single" w:sz="8" w:space="0" w:color="005F8C"/>
              <w:left w:val="single" w:sz="8" w:space="0" w:color="005F8C"/>
              <w:bottom w:val="single" w:sz="8" w:space="0" w:color="004466"/>
              <w:right w:val="single" w:sz="8" w:space="0" w:color="004466"/>
            </w:tcBorders>
            <w:shd w:val="clear" w:color="auto" w:fill="00659B"/>
          </w:tcPr>
          <w:p w14:paraId="248F114F" w14:textId="77777777" w:rsidR="008E33D3" w:rsidRPr="00282ADA" w:rsidRDefault="00000000">
            <w:pPr>
              <w:pStyle w:val="TableParagraph"/>
              <w:spacing w:before="70"/>
              <w:rPr>
                <w:rFonts w:ascii="Helvetica" w:hAnsi="Helvetica"/>
                <w:b/>
                <w:sz w:val="20"/>
              </w:rPr>
            </w:pPr>
            <w:r w:rsidRPr="00282ADA">
              <w:rPr>
                <w:rFonts w:ascii="Helvetica" w:hAnsi="Helvetica"/>
                <w:b/>
                <w:color w:val="FFFFFF"/>
                <w:spacing w:val="-2"/>
                <w:sz w:val="20"/>
              </w:rPr>
              <w:t>Total</w:t>
            </w:r>
          </w:p>
        </w:tc>
        <w:tc>
          <w:tcPr>
            <w:tcW w:w="5030" w:type="dxa"/>
            <w:tcBorders>
              <w:top w:val="single" w:sz="8" w:space="0" w:color="005F8C"/>
              <w:left w:val="single" w:sz="8" w:space="0" w:color="004466"/>
              <w:bottom w:val="single" w:sz="8" w:space="0" w:color="004466"/>
              <w:right w:val="single" w:sz="8" w:space="0" w:color="004466"/>
            </w:tcBorders>
            <w:shd w:val="clear" w:color="auto" w:fill="00659B"/>
          </w:tcPr>
          <w:p w14:paraId="1F97D992" w14:textId="77777777" w:rsidR="008E33D3" w:rsidRPr="00282ADA" w:rsidRDefault="00000000">
            <w:pPr>
              <w:pStyle w:val="TableParagraph"/>
              <w:spacing w:before="70"/>
              <w:ind w:left="180"/>
              <w:rPr>
                <w:rFonts w:ascii="Helvetica" w:hAnsi="Helvetica"/>
                <w:b/>
                <w:sz w:val="20"/>
              </w:rPr>
            </w:pPr>
            <w:r w:rsidRPr="00282ADA">
              <w:rPr>
                <w:rFonts w:ascii="Helvetica" w:hAnsi="Helvetica"/>
                <w:b/>
                <w:color w:val="FFFFFF"/>
                <w:sz w:val="20"/>
              </w:rPr>
              <w:t xml:space="preserve">$958 - </w:t>
            </w:r>
            <w:r w:rsidRPr="00282ADA">
              <w:rPr>
                <w:rFonts w:ascii="Helvetica" w:hAnsi="Helvetica"/>
                <w:b/>
                <w:color w:val="FFFFFF"/>
                <w:spacing w:val="-2"/>
                <w:sz w:val="20"/>
              </w:rPr>
              <w:t>$1,258</w:t>
            </w:r>
          </w:p>
        </w:tc>
      </w:tr>
    </w:tbl>
    <w:p w14:paraId="6A027405" w14:textId="77777777" w:rsidR="008E33D3" w:rsidRDefault="008E33D3">
      <w:pPr>
        <w:pStyle w:val="BodyText"/>
        <w:spacing w:before="11"/>
        <w:rPr>
          <w:sz w:val="26"/>
        </w:rPr>
      </w:pPr>
    </w:p>
    <w:p w14:paraId="7B29C48C" w14:textId="77777777" w:rsidR="008E33D3" w:rsidRPr="00282ADA" w:rsidRDefault="00000000">
      <w:pPr>
        <w:pStyle w:val="BodyText"/>
        <w:ind w:left="100"/>
        <w:rPr>
          <w:rFonts w:ascii="Helvetica" w:hAnsi="Helvetica"/>
        </w:rPr>
      </w:pPr>
      <w:r w:rsidRPr="00282ADA">
        <w:rPr>
          <w:rFonts w:ascii="Helvetica" w:hAnsi="Helvetica"/>
        </w:rPr>
        <w:t>I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appreciate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your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consideration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of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my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request.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Please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take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moment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to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look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at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the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>conference</w:t>
      </w:r>
      <w:r w:rsidRPr="00282ADA">
        <w:rPr>
          <w:rFonts w:ascii="Helvetica" w:hAnsi="Helvetica"/>
          <w:spacing w:val="-4"/>
        </w:rPr>
        <w:t xml:space="preserve"> </w:t>
      </w:r>
      <w:r w:rsidRPr="00282ADA">
        <w:rPr>
          <w:rFonts w:ascii="Helvetica" w:hAnsi="Helvetica"/>
        </w:rPr>
        <w:t xml:space="preserve">website </w:t>
      </w:r>
      <w:hyperlink r:id="rId19">
        <w:r w:rsidRPr="00282ADA">
          <w:rPr>
            <w:rFonts w:ascii="Helvetica" w:hAnsi="Helvetica"/>
            <w:b/>
            <w:u w:val="single"/>
          </w:rPr>
          <w:t>www.pscanational.org</w:t>
        </w:r>
      </w:hyperlink>
      <w:r w:rsidRPr="00282ADA">
        <w:rPr>
          <w:rFonts w:ascii="Helvetica" w:hAnsi="Helvetica"/>
          <w:b/>
        </w:rPr>
        <w:t xml:space="preserve"> </w:t>
      </w:r>
      <w:r w:rsidRPr="00282ADA">
        <w:rPr>
          <w:rFonts w:ascii="Helvetica" w:hAnsi="Helvetica"/>
        </w:rPr>
        <w:t xml:space="preserve">— for an overview of covered topics. I could not be more excited to attend this event, and I’m certain this opportunity will be one of the best investments for myself and the entire </w:t>
      </w:r>
      <w:r w:rsidRPr="00282ADA">
        <w:rPr>
          <w:rFonts w:ascii="Helvetica" w:hAnsi="Helvetica"/>
          <w:spacing w:val="-2"/>
        </w:rPr>
        <w:t>organization.</w:t>
      </w:r>
    </w:p>
    <w:p w14:paraId="0C661BCF" w14:textId="77777777" w:rsidR="008E33D3" w:rsidRDefault="00000000">
      <w:pPr>
        <w:pStyle w:val="Title"/>
      </w:pPr>
      <w:hyperlink r:id="rId20">
        <w:r>
          <w:rPr>
            <w:color w:val="004466"/>
            <w:spacing w:val="-2"/>
          </w:rPr>
          <w:t>www.pscanational.org</w:t>
        </w:r>
      </w:hyperlink>
    </w:p>
    <w:sectPr w:rsidR="008E33D3">
      <w:type w:val="continuous"/>
      <w:pgSz w:w="12240" w:h="15840"/>
      <w:pgMar w:top="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herus Grotesque">
    <w:altName w:val="Acherus Grotesque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dHeadlinePro-News">
    <w:altName w:val="GoodHeadlinePro-News"/>
    <w:panose1 w:val="020B0604020101020102"/>
    <w:charset w:val="4D"/>
    <w:family w:val="swiss"/>
    <w:notTrueType/>
    <w:pitch w:val="variable"/>
    <w:sig w:usb0="A00002FF" w:usb1="4000205B" w:usb2="00000000" w:usb3="00000000" w:csb0="00000097" w:csb1="00000000"/>
  </w:font>
  <w:font w:name="Avenir-Light">
    <w:altName w:val="Avenir-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69B1"/>
    <w:multiLevelType w:val="hybridMultilevel"/>
    <w:tmpl w:val="D0FE5C86"/>
    <w:lvl w:ilvl="0" w:tplc="1A20C53A">
      <w:numFmt w:val="bullet"/>
      <w:lvlText w:val="•"/>
      <w:lvlJc w:val="left"/>
      <w:pPr>
        <w:ind w:left="460" w:hanging="180"/>
      </w:pPr>
      <w:rPr>
        <w:rFonts w:ascii="Acherus Grotesque" w:eastAsia="Acherus Grotesque" w:hAnsi="Acherus Grotesque" w:cs="Acherus Grotesque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36AE550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2" w:tplc="B66A7760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041E3E62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4" w:tplc="8C341CDC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  <w:lvl w:ilvl="5" w:tplc="93989890">
      <w:numFmt w:val="bullet"/>
      <w:lvlText w:val="•"/>
      <w:lvlJc w:val="left"/>
      <w:pPr>
        <w:ind w:left="5370" w:hanging="180"/>
      </w:pPr>
      <w:rPr>
        <w:rFonts w:hint="default"/>
        <w:lang w:val="en-US" w:eastAsia="en-US" w:bidi="ar-SA"/>
      </w:rPr>
    </w:lvl>
    <w:lvl w:ilvl="6" w:tplc="551EEDF6">
      <w:numFmt w:val="bullet"/>
      <w:lvlText w:val="•"/>
      <w:lvlJc w:val="left"/>
      <w:pPr>
        <w:ind w:left="6352" w:hanging="180"/>
      </w:pPr>
      <w:rPr>
        <w:rFonts w:hint="default"/>
        <w:lang w:val="en-US" w:eastAsia="en-US" w:bidi="ar-SA"/>
      </w:rPr>
    </w:lvl>
    <w:lvl w:ilvl="7" w:tplc="9F5C0942">
      <w:numFmt w:val="bullet"/>
      <w:lvlText w:val="•"/>
      <w:lvlJc w:val="left"/>
      <w:pPr>
        <w:ind w:left="7334" w:hanging="180"/>
      </w:pPr>
      <w:rPr>
        <w:rFonts w:hint="default"/>
        <w:lang w:val="en-US" w:eastAsia="en-US" w:bidi="ar-SA"/>
      </w:rPr>
    </w:lvl>
    <w:lvl w:ilvl="8" w:tplc="881AD26E">
      <w:numFmt w:val="bullet"/>
      <w:lvlText w:val="•"/>
      <w:lvlJc w:val="left"/>
      <w:pPr>
        <w:ind w:left="8316" w:hanging="180"/>
      </w:pPr>
      <w:rPr>
        <w:rFonts w:hint="default"/>
        <w:lang w:val="en-US" w:eastAsia="en-US" w:bidi="ar-SA"/>
      </w:rPr>
    </w:lvl>
  </w:abstractNum>
  <w:num w:numId="1" w16cid:durableId="19299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3D3"/>
    <w:rsid w:val="00282ADA"/>
    <w:rsid w:val="008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C894F"/>
  <w15:docId w15:val="{7C0F5BB7-B789-BE45-9100-004E4C4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cherus Grotesque" w:eastAsia="Acherus Grotesque" w:hAnsi="Acherus Grotesque" w:cs="Acherus Grotesq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rFonts w:ascii="GoodHeadlinePro-News" w:eastAsia="GoodHeadlinePro-News" w:hAnsi="GoodHeadlinePro-News" w:cs="GoodHeadlinePro-News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5"/>
      <w:ind w:left="459" w:hanging="179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1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yperlink" Target="https://www.pscanationa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openxmlformats.org/officeDocument/2006/relationships/image" Target="media/image6.png"/><Relationship Id="rId19" Type="http://schemas.openxmlformats.org/officeDocument/2006/relationships/hyperlink" Target="https://www.pscanationa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Mahmoud Alaeddin</cp:lastModifiedBy>
  <cp:revision>2</cp:revision>
  <dcterms:created xsi:type="dcterms:W3CDTF">2023-11-29T21:30:00Z</dcterms:created>
  <dcterms:modified xsi:type="dcterms:W3CDTF">2023-11-29T21:31:00Z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17.0</vt:lpwstr>
  </property>
</Properties>
</file>